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minta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0ED">
        <w:rPr>
          <w:rFonts w:ascii="Times New Roman" w:hAnsi="Times New Roman" w:cs="Times New Roman"/>
          <w:sz w:val="24"/>
          <w:szCs w:val="24"/>
        </w:rPr>
        <w:t>óvodai</w:t>
      </w:r>
      <w:proofErr w:type="gramEnd"/>
      <w:r w:rsidRPr="008C40ED">
        <w:rPr>
          <w:rFonts w:ascii="Times New Roman" w:hAnsi="Times New Roman" w:cs="Times New Roman"/>
          <w:sz w:val="24"/>
          <w:szCs w:val="24"/>
        </w:rPr>
        <w:t xml:space="preserve"> nevelés / általános iskolai nevelés-oktatás / gimnáziumi nevelés-oktatás / szakgimnáziumi nevelés-oktatás / technikumi nevelés-oktatás/ szakképző iskolai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beás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bolgár / görög / horvát / lengyel / német / örmény / romani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Kiegészítő nemzetiségi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tartozik: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bolgár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görög / horvát / lengyel /német / örmény / roma/cigány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Záradék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OM azonosítója: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igénybevett nemzetiségi nevelés, nevelés-oktatás tényleges helyének címe (ha a nemzetiségi óvodai nevelés, nemzetiségi iskolai nevelés-oktatás megszervezésére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bélyegző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lenyomata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:rsidR="00CC7C67" w:rsidRDefault="00CC7C67"/>
    <w:sectPr w:rsidR="00CC7C67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0E" w:rsidRDefault="001D6D0E" w:rsidP="00B71D32">
      <w:pPr>
        <w:spacing w:after="0" w:line="240" w:lineRule="auto"/>
      </w:pPr>
      <w:r>
        <w:separator/>
      </w:r>
    </w:p>
  </w:endnote>
  <w:endnote w:type="continuationSeparator" w:id="0">
    <w:p w:rsidR="001D6D0E" w:rsidRDefault="001D6D0E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0E" w:rsidRDefault="001D6D0E" w:rsidP="00B71D32">
      <w:pPr>
        <w:spacing w:after="0" w:line="240" w:lineRule="auto"/>
      </w:pPr>
      <w:r>
        <w:separator/>
      </w:r>
    </w:p>
  </w:footnote>
  <w:footnote w:type="continuationSeparator" w:id="0">
    <w:p w:rsidR="001D6D0E" w:rsidRDefault="001D6D0E" w:rsidP="00B71D32">
      <w:pPr>
        <w:spacing w:after="0" w:line="240" w:lineRule="auto"/>
      </w:pPr>
      <w:r>
        <w:continuationSeparator/>
      </w:r>
    </w:p>
  </w:footnote>
  <w:footnote w:id="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32"/>
    <w:rsid w:val="001D6D0E"/>
    <w:rsid w:val="007A0763"/>
    <w:rsid w:val="00B71D32"/>
    <w:rsid w:val="00CC7C67"/>
    <w:rsid w:val="00E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7C586-0F82-4B84-811A-C029FAAE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Nagy Bernadett Borbála</cp:lastModifiedBy>
  <cp:revision>2</cp:revision>
  <dcterms:created xsi:type="dcterms:W3CDTF">2023-03-09T13:06:00Z</dcterms:created>
  <dcterms:modified xsi:type="dcterms:W3CDTF">2023-03-09T13:06:00Z</dcterms:modified>
</cp:coreProperties>
</file>